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77CA" w14:textId="59028312" w:rsidR="0095045B" w:rsidRDefault="0095045B" w:rsidP="0095045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06B307D" wp14:editId="3B301B47">
            <wp:extent cx="1664677" cy="719140"/>
            <wp:effectExtent l="0" t="0" r="0" b="508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81" cy="7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47F1" w14:textId="5568B661" w:rsidR="0027100C" w:rsidRPr="00337101" w:rsidRDefault="0027100C" w:rsidP="0027100C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Dear [Decision Maker Name],</w:t>
      </w:r>
    </w:p>
    <w:p w14:paraId="44621892" w14:textId="025581CB" w:rsidR="00E25375" w:rsidRPr="00337101" w:rsidRDefault="00E25375" w:rsidP="0027100C">
      <w:pPr>
        <w:rPr>
          <w:rFonts w:asciiTheme="majorHAnsi" w:hAnsiTheme="majorHAnsi" w:cstheme="majorHAnsi"/>
        </w:rPr>
      </w:pPr>
    </w:p>
    <w:p w14:paraId="02E3E007" w14:textId="265C9191" w:rsidR="0027100C" w:rsidRPr="00337101" w:rsidRDefault="00E25375" w:rsidP="0027100C">
      <w:pPr>
        <w:rPr>
          <w:rFonts w:asciiTheme="majorHAnsi" w:hAnsiTheme="majorHAnsi" w:cstheme="majorHAnsi"/>
        </w:rPr>
      </w:pPr>
      <w:r w:rsidRPr="00E25375">
        <w:rPr>
          <w:rFonts w:asciiTheme="majorHAnsi" w:hAnsiTheme="majorHAnsi" w:cstheme="majorHAnsi"/>
        </w:rPr>
        <w:t xml:space="preserve">I’m requesting your approval to attend </w:t>
      </w:r>
      <w:hyperlink r:id="rId6" w:history="1">
        <w:proofErr w:type="spellStart"/>
        <w:r w:rsidR="0027100C" w:rsidRPr="00337101">
          <w:rPr>
            <w:rStyle w:val="Hyperlink"/>
            <w:rFonts w:asciiTheme="majorHAnsi" w:hAnsiTheme="majorHAnsi" w:cstheme="majorHAnsi"/>
          </w:rPr>
          <w:t>SecurityWeek’s</w:t>
        </w:r>
        <w:proofErr w:type="spellEnd"/>
        <w:r w:rsidR="0027100C" w:rsidRPr="00337101">
          <w:rPr>
            <w:rStyle w:val="Hyperlink"/>
            <w:rFonts w:asciiTheme="majorHAnsi" w:hAnsiTheme="majorHAnsi" w:cstheme="majorHAnsi"/>
          </w:rPr>
          <w:t xml:space="preserve"> 20</w:t>
        </w:r>
        <w:r w:rsidR="00315DA3">
          <w:rPr>
            <w:rStyle w:val="Hyperlink"/>
            <w:rFonts w:asciiTheme="majorHAnsi" w:hAnsiTheme="majorHAnsi" w:cstheme="majorHAnsi"/>
          </w:rPr>
          <w:t>21</w:t>
        </w:r>
        <w:r w:rsidR="0027100C" w:rsidRPr="00337101">
          <w:rPr>
            <w:rStyle w:val="Hyperlink"/>
            <w:rFonts w:asciiTheme="majorHAnsi" w:hAnsiTheme="majorHAnsi" w:cstheme="majorHAnsi"/>
          </w:rPr>
          <w:t xml:space="preserve"> </w:t>
        </w:r>
        <w:r w:rsidR="00C63E33">
          <w:rPr>
            <w:rStyle w:val="Hyperlink"/>
            <w:rFonts w:asciiTheme="majorHAnsi" w:hAnsiTheme="majorHAnsi" w:cstheme="majorHAnsi"/>
          </w:rPr>
          <w:t>I</w:t>
        </w:r>
        <w:r w:rsidR="00C63E33">
          <w:rPr>
            <w:rStyle w:val="Hyperlink"/>
            <w:rFonts w:asciiTheme="majorHAnsi" w:hAnsiTheme="majorHAnsi" w:cstheme="majorHAnsi"/>
          </w:rPr>
          <w:t>ndustrial Control Systems (</w:t>
        </w:r>
        <w:r w:rsidR="0027100C" w:rsidRPr="00337101">
          <w:rPr>
            <w:rStyle w:val="Hyperlink"/>
            <w:rFonts w:asciiTheme="majorHAnsi" w:hAnsiTheme="majorHAnsi" w:cstheme="majorHAnsi"/>
          </w:rPr>
          <w:t>ICS</w:t>
        </w:r>
        <w:r w:rsidR="00C63E33">
          <w:rPr>
            <w:rStyle w:val="Hyperlink"/>
            <w:rFonts w:asciiTheme="majorHAnsi" w:hAnsiTheme="majorHAnsi" w:cstheme="majorHAnsi"/>
          </w:rPr>
          <w:t>)</w:t>
        </w:r>
        <w:r w:rsidR="0027100C" w:rsidRPr="00337101">
          <w:rPr>
            <w:rStyle w:val="Hyperlink"/>
            <w:rFonts w:asciiTheme="majorHAnsi" w:hAnsiTheme="majorHAnsi" w:cstheme="majorHAnsi"/>
          </w:rPr>
          <w:t xml:space="preserve"> Cyber Security Conference</w:t>
        </w:r>
      </w:hyperlink>
      <w:r w:rsidRPr="00337101">
        <w:rPr>
          <w:rFonts w:asciiTheme="majorHAnsi" w:hAnsiTheme="majorHAnsi" w:cstheme="majorHAnsi"/>
        </w:rPr>
        <w:t xml:space="preserve">, which </w:t>
      </w:r>
      <w:r w:rsidR="0027100C" w:rsidRPr="00337101">
        <w:rPr>
          <w:rFonts w:asciiTheme="majorHAnsi" w:hAnsiTheme="majorHAnsi" w:cstheme="majorHAnsi"/>
        </w:rPr>
        <w:t xml:space="preserve">takes place October </w:t>
      </w:r>
      <w:r w:rsidR="00315DA3">
        <w:rPr>
          <w:rFonts w:asciiTheme="majorHAnsi" w:hAnsiTheme="majorHAnsi" w:cstheme="majorHAnsi"/>
        </w:rPr>
        <w:t>26</w:t>
      </w:r>
      <w:r w:rsidR="0027100C" w:rsidRPr="00337101">
        <w:rPr>
          <w:rFonts w:asciiTheme="majorHAnsi" w:hAnsiTheme="majorHAnsi" w:cstheme="majorHAnsi"/>
        </w:rPr>
        <w:t>-2</w:t>
      </w:r>
      <w:r w:rsidR="00315DA3">
        <w:rPr>
          <w:rFonts w:asciiTheme="majorHAnsi" w:hAnsiTheme="majorHAnsi" w:cstheme="majorHAnsi"/>
        </w:rPr>
        <w:t>8</w:t>
      </w:r>
      <w:r w:rsidR="0027100C" w:rsidRPr="00337101">
        <w:rPr>
          <w:rFonts w:asciiTheme="majorHAnsi" w:hAnsiTheme="majorHAnsi" w:cstheme="majorHAnsi"/>
        </w:rPr>
        <w:t xml:space="preserve">, </w:t>
      </w:r>
      <w:proofErr w:type="gramStart"/>
      <w:r w:rsidR="0027100C" w:rsidRPr="00337101">
        <w:rPr>
          <w:rFonts w:asciiTheme="majorHAnsi" w:hAnsiTheme="majorHAnsi" w:cstheme="majorHAnsi"/>
        </w:rPr>
        <w:t>20</w:t>
      </w:r>
      <w:r w:rsidR="00315DA3">
        <w:rPr>
          <w:rFonts w:asciiTheme="majorHAnsi" w:hAnsiTheme="majorHAnsi" w:cstheme="majorHAnsi"/>
        </w:rPr>
        <w:t>21</w:t>
      </w:r>
      <w:proofErr w:type="gramEnd"/>
      <w:r w:rsidR="0027100C" w:rsidRPr="00337101">
        <w:rPr>
          <w:rFonts w:asciiTheme="majorHAnsi" w:hAnsiTheme="majorHAnsi" w:cstheme="majorHAnsi"/>
        </w:rPr>
        <w:t xml:space="preserve"> at the InterContinental Hotel in Atlant</w:t>
      </w:r>
      <w:r w:rsidRPr="00337101">
        <w:rPr>
          <w:rFonts w:asciiTheme="majorHAnsi" w:hAnsiTheme="majorHAnsi" w:cstheme="majorHAnsi"/>
        </w:rPr>
        <w:t>a.</w:t>
      </w:r>
    </w:p>
    <w:p w14:paraId="1B920916" w14:textId="77777777" w:rsidR="0027100C" w:rsidRPr="00337101" w:rsidRDefault="0027100C" w:rsidP="0027100C">
      <w:pPr>
        <w:rPr>
          <w:rFonts w:asciiTheme="majorHAnsi" w:hAnsiTheme="majorHAnsi" w:cstheme="majorHAnsi"/>
        </w:rPr>
      </w:pPr>
    </w:p>
    <w:p w14:paraId="5E8D7AF4" w14:textId="387F6A22" w:rsidR="0027100C" w:rsidRPr="0027100C" w:rsidRDefault="0027100C" w:rsidP="0027100C">
      <w:pPr>
        <w:rPr>
          <w:rFonts w:asciiTheme="majorHAnsi" w:eastAsia="Times New Roman" w:hAnsiTheme="majorHAnsi" w:cstheme="majorHAnsi"/>
          <w:color w:val="000000" w:themeColor="text1"/>
        </w:rPr>
      </w:pPr>
      <w:r w:rsidRPr="0027100C">
        <w:rPr>
          <w:rFonts w:asciiTheme="majorHAnsi" w:eastAsia="Times New Roman" w:hAnsiTheme="majorHAnsi" w:cstheme="majorHAnsi"/>
          <w:color w:val="000000" w:themeColor="text1"/>
        </w:rPr>
        <w:t>As the original and longest running ICS/SCADA cybersecurity conference, </w:t>
      </w:r>
      <w:r w:rsidRPr="00337101">
        <w:rPr>
          <w:rFonts w:asciiTheme="majorHAnsi" w:eastAsia="Times New Roman" w:hAnsiTheme="majorHAnsi" w:cstheme="majorHAnsi"/>
          <w:color w:val="000000" w:themeColor="text1"/>
        </w:rPr>
        <w:t>this event i</w:t>
      </w:r>
      <w:r w:rsidR="00C63E33">
        <w:rPr>
          <w:rFonts w:asciiTheme="majorHAnsi" w:eastAsia="Times New Roman" w:hAnsiTheme="majorHAnsi" w:cstheme="majorHAnsi"/>
          <w:color w:val="000000" w:themeColor="text1"/>
        </w:rPr>
        <w:t>s</w:t>
      </w:r>
      <w:r w:rsidRPr="00337101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27100C">
        <w:rPr>
          <w:rFonts w:asciiTheme="majorHAnsi" w:eastAsia="Times New Roman" w:hAnsiTheme="majorHAnsi" w:cstheme="majorHAnsi"/>
          <w:color w:val="000000" w:themeColor="text1"/>
        </w:rPr>
        <w:t xml:space="preserve">where ICS users, ICS vendors, system security providers and government representatives meet to discuss the latest cyber-incidents, analyze their causes and cooperate on solutions. </w:t>
      </w:r>
    </w:p>
    <w:p w14:paraId="74B2C279" w14:textId="77777777" w:rsidR="0027100C" w:rsidRPr="0027100C" w:rsidRDefault="0027100C" w:rsidP="0027100C">
      <w:pPr>
        <w:rPr>
          <w:rFonts w:asciiTheme="majorHAnsi" w:eastAsia="Times New Roman" w:hAnsiTheme="majorHAnsi" w:cstheme="majorHAnsi"/>
        </w:rPr>
      </w:pPr>
    </w:p>
    <w:p w14:paraId="4CC6038F" w14:textId="15C055FD" w:rsidR="009925DD" w:rsidRDefault="0027100C" w:rsidP="009925DD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 xml:space="preserve">The Conference offers </w:t>
      </w:r>
      <w:r w:rsidR="00315DA3">
        <w:rPr>
          <w:rFonts w:asciiTheme="majorHAnsi" w:hAnsiTheme="majorHAnsi" w:cstheme="majorHAnsi"/>
        </w:rPr>
        <w:t>two full</w:t>
      </w:r>
      <w:r w:rsidRPr="00337101">
        <w:rPr>
          <w:rFonts w:asciiTheme="majorHAnsi" w:hAnsiTheme="majorHAnsi" w:cstheme="majorHAnsi"/>
        </w:rPr>
        <w:t xml:space="preserve"> days of content</w:t>
      </w:r>
      <w:r w:rsidR="00315DA3">
        <w:rPr>
          <w:rFonts w:asciiTheme="majorHAnsi" w:hAnsiTheme="majorHAnsi" w:cstheme="majorHAnsi"/>
        </w:rPr>
        <w:t xml:space="preserve">, and an optional </w:t>
      </w:r>
      <w:r w:rsidRPr="00337101">
        <w:rPr>
          <w:rFonts w:asciiTheme="majorHAnsi" w:hAnsiTheme="majorHAnsi" w:cstheme="majorHAnsi"/>
        </w:rPr>
        <w:t xml:space="preserve">training </w:t>
      </w:r>
      <w:r w:rsidR="00315DA3">
        <w:rPr>
          <w:rFonts w:asciiTheme="majorHAnsi" w:hAnsiTheme="majorHAnsi" w:cstheme="majorHAnsi"/>
        </w:rPr>
        <w:t xml:space="preserve">day </w:t>
      </w:r>
      <w:r w:rsidRPr="00337101">
        <w:rPr>
          <w:rFonts w:asciiTheme="majorHAnsi" w:hAnsiTheme="majorHAnsi" w:cstheme="majorHAnsi"/>
        </w:rPr>
        <w:t xml:space="preserve">from industry </w:t>
      </w:r>
      <w:r w:rsidR="009925DD" w:rsidRPr="00337101">
        <w:rPr>
          <w:rFonts w:asciiTheme="majorHAnsi" w:hAnsiTheme="majorHAnsi" w:cstheme="majorHAnsi"/>
        </w:rPr>
        <w:t>experts and is</w:t>
      </w:r>
      <w:r w:rsidRPr="00337101">
        <w:rPr>
          <w:rFonts w:asciiTheme="majorHAnsi" w:hAnsiTheme="majorHAnsi" w:cstheme="majorHAnsi"/>
        </w:rPr>
        <w:t xml:space="preserve"> </w:t>
      </w:r>
      <w:r w:rsidR="009925DD" w:rsidRPr="00337101">
        <w:rPr>
          <w:rFonts w:asciiTheme="majorHAnsi" w:hAnsiTheme="majorHAnsi" w:cstheme="majorHAnsi"/>
        </w:rPr>
        <w:t>considered</w:t>
      </w:r>
      <w:r w:rsidRPr="00337101">
        <w:rPr>
          <w:rFonts w:asciiTheme="majorHAnsi" w:hAnsiTheme="majorHAnsi" w:cstheme="majorHAnsi"/>
        </w:rPr>
        <w:t xml:space="preserve"> the</w:t>
      </w:r>
      <w:r w:rsidR="009925DD" w:rsidRPr="00337101">
        <w:rPr>
          <w:rFonts w:asciiTheme="majorHAnsi" w:hAnsiTheme="majorHAnsi" w:cstheme="majorHAnsi"/>
        </w:rPr>
        <w:t xml:space="preserve"> </w:t>
      </w:r>
      <w:r w:rsidRPr="00337101">
        <w:rPr>
          <w:rFonts w:asciiTheme="majorHAnsi" w:hAnsiTheme="majorHAnsi" w:cstheme="majorHAnsi"/>
        </w:rPr>
        <w:t xml:space="preserve">leading forum for </w:t>
      </w:r>
      <w:r w:rsidR="009925DD" w:rsidRPr="00337101">
        <w:rPr>
          <w:rFonts w:asciiTheme="majorHAnsi" w:hAnsiTheme="majorHAnsi" w:cstheme="majorHAnsi"/>
        </w:rPr>
        <w:t>industrial cyber</w:t>
      </w:r>
      <w:r w:rsidRPr="00337101">
        <w:rPr>
          <w:rFonts w:asciiTheme="majorHAnsi" w:hAnsiTheme="majorHAnsi" w:cstheme="majorHAnsi"/>
        </w:rPr>
        <w:t xml:space="preserve"> security. </w:t>
      </w:r>
      <w:r w:rsidR="009925DD" w:rsidRPr="00337101">
        <w:rPr>
          <w:rFonts w:asciiTheme="majorHAnsi" w:hAnsiTheme="majorHAnsi" w:cstheme="majorHAnsi"/>
        </w:rPr>
        <w:t xml:space="preserve">Presentations will address the myriad cyber threats facing operators of ICS around the world, </w:t>
      </w:r>
      <w:r w:rsidR="00917989" w:rsidRPr="00337101">
        <w:rPr>
          <w:rFonts w:asciiTheme="majorHAnsi" w:hAnsiTheme="majorHAnsi" w:cstheme="majorHAnsi"/>
        </w:rPr>
        <w:t>with</w:t>
      </w:r>
      <w:r w:rsidR="009925DD" w:rsidRPr="00337101">
        <w:rPr>
          <w:rFonts w:asciiTheme="majorHAnsi" w:hAnsiTheme="majorHAnsi" w:cstheme="majorHAnsi"/>
        </w:rPr>
        <w:t xml:space="preserve"> topics covering ICSs, including protection for SCADA systems, plant control systems, engineering workstations, substation equipment, programmable logic controllers (PLCs), and other field control system devices.</w:t>
      </w:r>
    </w:p>
    <w:p w14:paraId="2DAE589D" w14:textId="148A5AFA" w:rsidR="001E591E" w:rsidRDefault="001E591E" w:rsidP="009925DD">
      <w:pPr>
        <w:rPr>
          <w:rFonts w:asciiTheme="majorHAnsi" w:hAnsiTheme="majorHAnsi" w:cstheme="majorHAnsi"/>
        </w:rPr>
      </w:pPr>
    </w:p>
    <w:p w14:paraId="36189F0F" w14:textId="6B3D1A5D" w:rsidR="001E591E" w:rsidRPr="001E591E" w:rsidRDefault="001E591E" w:rsidP="001E59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high-profile event</w:t>
      </w:r>
      <w:r w:rsidR="00315DA3">
        <w:rPr>
          <w:rFonts w:asciiTheme="majorHAnsi" w:hAnsiTheme="majorHAnsi" w:cstheme="majorHAnsi"/>
        </w:rPr>
        <w:t xml:space="preserve"> attracts a large group ranging from large industrial organizations and the U.S Government and military, to small local and regional utilities. </w:t>
      </w:r>
    </w:p>
    <w:p w14:paraId="58B57130" w14:textId="77777777" w:rsidR="0027100C" w:rsidRPr="00337101" w:rsidRDefault="0027100C" w:rsidP="0027100C">
      <w:pPr>
        <w:rPr>
          <w:rFonts w:asciiTheme="majorHAnsi" w:hAnsiTheme="majorHAnsi" w:cstheme="majorHAnsi"/>
        </w:rPr>
      </w:pPr>
    </w:p>
    <w:p w14:paraId="268D5BFE" w14:textId="2D340E35" w:rsidR="0027100C" w:rsidRPr="00337101" w:rsidRDefault="0027100C" w:rsidP="00917989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If I attend, I will have an unparalleled opportunity to learn about</w:t>
      </w:r>
      <w:r w:rsidR="00917989" w:rsidRPr="00337101">
        <w:rPr>
          <w:rFonts w:asciiTheme="majorHAnsi" w:hAnsiTheme="majorHAnsi" w:cstheme="majorHAnsi"/>
        </w:rPr>
        <w:t xml:space="preserve"> industrial and</w:t>
      </w:r>
      <w:r w:rsidRPr="00337101">
        <w:rPr>
          <w:rFonts w:asciiTheme="majorHAnsi" w:hAnsiTheme="majorHAnsi" w:cstheme="majorHAnsi"/>
        </w:rPr>
        <w:t xml:space="preserve"> critical </w:t>
      </w:r>
      <w:r w:rsidR="00917989" w:rsidRPr="00337101">
        <w:rPr>
          <w:rFonts w:asciiTheme="majorHAnsi" w:hAnsiTheme="majorHAnsi" w:cstheme="majorHAnsi"/>
        </w:rPr>
        <w:t xml:space="preserve">infrastructure cybersecurity, and </w:t>
      </w:r>
      <w:r w:rsidR="001E591E">
        <w:rPr>
          <w:rFonts w:asciiTheme="majorHAnsi" w:hAnsiTheme="majorHAnsi" w:cstheme="majorHAnsi"/>
        </w:rPr>
        <w:t>access</w:t>
      </w:r>
      <w:r w:rsidR="00917989" w:rsidRPr="00337101">
        <w:rPr>
          <w:rFonts w:asciiTheme="majorHAnsi" w:hAnsiTheme="majorHAnsi" w:cstheme="majorHAnsi"/>
        </w:rPr>
        <w:t xml:space="preserve"> h</w:t>
      </w:r>
      <w:r w:rsidRPr="00337101">
        <w:rPr>
          <w:rFonts w:asciiTheme="majorHAnsi" w:hAnsiTheme="majorHAnsi" w:cstheme="majorHAnsi"/>
        </w:rPr>
        <w:t xml:space="preserve">ands-on </w:t>
      </w:r>
      <w:r w:rsidR="001E591E">
        <w:rPr>
          <w:rFonts w:asciiTheme="majorHAnsi" w:hAnsiTheme="majorHAnsi" w:cstheme="majorHAnsi"/>
        </w:rPr>
        <w:t xml:space="preserve">workshops and </w:t>
      </w:r>
      <w:r w:rsidRPr="00337101">
        <w:rPr>
          <w:rFonts w:asciiTheme="majorHAnsi" w:hAnsiTheme="majorHAnsi" w:cstheme="majorHAnsi"/>
        </w:rPr>
        <w:t xml:space="preserve">demos of the latest </w:t>
      </w:r>
      <w:r w:rsidR="00917989" w:rsidRPr="00337101">
        <w:rPr>
          <w:rFonts w:asciiTheme="majorHAnsi" w:hAnsiTheme="majorHAnsi" w:cstheme="majorHAnsi"/>
        </w:rPr>
        <w:t>offerings</w:t>
      </w:r>
      <w:r w:rsidRPr="00337101">
        <w:rPr>
          <w:rFonts w:asciiTheme="majorHAnsi" w:hAnsiTheme="majorHAnsi" w:cstheme="majorHAnsi"/>
        </w:rPr>
        <w:t xml:space="preserve"> and solutions from</w:t>
      </w:r>
      <w:r w:rsidR="00917989" w:rsidRPr="00337101">
        <w:rPr>
          <w:rFonts w:asciiTheme="majorHAnsi" w:hAnsiTheme="majorHAnsi" w:cstheme="majorHAnsi"/>
        </w:rPr>
        <w:t xml:space="preserve"> leading </w:t>
      </w:r>
      <w:r w:rsidR="00337101" w:rsidRPr="00337101">
        <w:rPr>
          <w:rFonts w:asciiTheme="majorHAnsi" w:hAnsiTheme="majorHAnsi" w:cstheme="majorHAnsi"/>
        </w:rPr>
        <w:t>providers.</w:t>
      </w:r>
      <w:r w:rsidR="00C63E33">
        <w:rPr>
          <w:rFonts w:asciiTheme="majorHAnsi" w:hAnsiTheme="majorHAnsi" w:cstheme="majorHAnsi"/>
        </w:rPr>
        <w:t xml:space="preserve"> Additionally, the </w:t>
      </w:r>
      <w:r w:rsidR="00C63E33" w:rsidRPr="00C63E33">
        <w:rPr>
          <w:rFonts w:asciiTheme="majorHAnsi" w:hAnsiTheme="majorHAnsi" w:cstheme="majorHAnsi"/>
        </w:rPr>
        <w:t xml:space="preserve">networking opportunities will allow me to develop important relationships and contacts with </w:t>
      </w:r>
      <w:r w:rsidR="00C63E33">
        <w:rPr>
          <w:rFonts w:asciiTheme="majorHAnsi" w:hAnsiTheme="majorHAnsi" w:cstheme="majorHAnsi"/>
        </w:rPr>
        <w:t xml:space="preserve">others in similar positions </w:t>
      </w:r>
      <w:r w:rsidR="00C63E33" w:rsidRPr="00C63E33">
        <w:rPr>
          <w:rFonts w:asciiTheme="majorHAnsi" w:hAnsiTheme="majorHAnsi" w:cstheme="majorHAnsi"/>
        </w:rPr>
        <w:t xml:space="preserve">and </w:t>
      </w:r>
      <w:r w:rsidR="00C63E33">
        <w:rPr>
          <w:rFonts w:asciiTheme="majorHAnsi" w:hAnsiTheme="majorHAnsi" w:cstheme="majorHAnsi"/>
        </w:rPr>
        <w:t>the world’s leading security</w:t>
      </w:r>
      <w:r w:rsidR="00C63E33" w:rsidRPr="00C63E33">
        <w:rPr>
          <w:rFonts w:asciiTheme="majorHAnsi" w:hAnsiTheme="majorHAnsi" w:cstheme="majorHAnsi"/>
        </w:rPr>
        <w:t xml:space="preserve"> experts</w:t>
      </w:r>
      <w:r w:rsidR="00C63E33">
        <w:rPr>
          <w:rFonts w:asciiTheme="majorHAnsi" w:hAnsiTheme="majorHAnsi" w:cstheme="majorHAnsi"/>
        </w:rPr>
        <w:t>.</w:t>
      </w:r>
    </w:p>
    <w:p w14:paraId="57C68A0A" w14:textId="77777777" w:rsidR="00337101" w:rsidRPr="00337101" w:rsidRDefault="00337101" w:rsidP="00337101">
      <w:pPr>
        <w:rPr>
          <w:rFonts w:asciiTheme="majorHAnsi" w:hAnsiTheme="majorHAnsi" w:cstheme="majorHAnsi"/>
        </w:rPr>
      </w:pPr>
    </w:p>
    <w:p w14:paraId="37F6A148" w14:textId="2CEDA05F" w:rsidR="0027100C" w:rsidRPr="00337101" w:rsidRDefault="00BE2447" w:rsidP="00A97D6B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A</w:t>
      </w:r>
      <w:r w:rsidR="0027100C" w:rsidRPr="00337101">
        <w:rPr>
          <w:rFonts w:asciiTheme="majorHAnsi" w:hAnsiTheme="majorHAnsi" w:cstheme="majorHAnsi"/>
        </w:rPr>
        <w:t xml:space="preserve">ttending </w:t>
      </w:r>
      <w:r w:rsidRPr="00337101">
        <w:rPr>
          <w:rFonts w:asciiTheme="majorHAnsi" w:hAnsiTheme="majorHAnsi" w:cstheme="majorHAnsi"/>
        </w:rPr>
        <w:t xml:space="preserve">the ICS Cyber Security Conference </w:t>
      </w:r>
      <w:r w:rsidR="0027100C" w:rsidRPr="00337101">
        <w:rPr>
          <w:rFonts w:asciiTheme="majorHAnsi" w:hAnsiTheme="majorHAnsi" w:cstheme="majorHAnsi"/>
        </w:rPr>
        <w:t xml:space="preserve">will provide the insights needed to protect our </w:t>
      </w:r>
      <w:r w:rsidR="00917989" w:rsidRPr="00337101">
        <w:rPr>
          <w:rFonts w:asciiTheme="majorHAnsi" w:hAnsiTheme="majorHAnsi" w:cstheme="majorHAnsi"/>
        </w:rPr>
        <w:t>company from emerging threats and non-malicious cyber incidents</w:t>
      </w:r>
    </w:p>
    <w:p w14:paraId="6886925F" w14:textId="77777777" w:rsidR="0027100C" w:rsidRPr="00337101" w:rsidRDefault="0027100C" w:rsidP="0027100C">
      <w:pPr>
        <w:rPr>
          <w:rFonts w:asciiTheme="majorHAnsi" w:hAnsiTheme="majorHAnsi" w:cstheme="majorHAnsi"/>
          <w:b/>
          <w:bCs/>
        </w:rPr>
      </w:pPr>
    </w:p>
    <w:p w14:paraId="108BE9D1" w14:textId="2C22D986" w:rsidR="0027100C" w:rsidRPr="00337101" w:rsidRDefault="0027100C" w:rsidP="0027100C">
      <w:pPr>
        <w:rPr>
          <w:rFonts w:asciiTheme="majorHAnsi" w:hAnsiTheme="majorHAnsi" w:cstheme="majorHAnsi"/>
          <w:b/>
          <w:bCs/>
        </w:rPr>
      </w:pPr>
      <w:r w:rsidRPr="00337101">
        <w:rPr>
          <w:rFonts w:asciiTheme="majorHAnsi" w:hAnsiTheme="majorHAnsi" w:cstheme="majorHAnsi"/>
          <w:b/>
          <w:bCs/>
        </w:rPr>
        <w:t>Costs</w:t>
      </w:r>
    </w:p>
    <w:p w14:paraId="4FFFACE4" w14:textId="0657BA4E" w:rsidR="0027100C" w:rsidRPr="00337101" w:rsidRDefault="00333666" w:rsidP="002710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</w:t>
      </w:r>
      <w:r w:rsidR="0027100C" w:rsidRPr="00337101">
        <w:rPr>
          <w:rFonts w:asciiTheme="majorHAnsi" w:hAnsiTheme="majorHAnsi" w:cstheme="majorHAnsi"/>
        </w:rPr>
        <w:t xml:space="preserve"> meals will be covered as part of the full conference pass. This includes </w:t>
      </w:r>
      <w:r w:rsidR="00315DA3">
        <w:rPr>
          <w:rFonts w:asciiTheme="majorHAnsi" w:hAnsiTheme="majorHAnsi" w:cstheme="majorHAnsi"/>
        </w:rPr>
        <w:t xml:space="preserve">full </w:t>
      </w:r>
      <w:r w:rsidR="0027100C" w:rsidRPr="00337101">
        <w:rPr>
          <w:rFonts w:asciiTheme="majorHAnsi" w:hAnsiTheme="majorHAnsi" w:cstheme="majorHAnsi"/>
        </w:rPr>
        <w:t>breakfast</w:t>
      </w:r>
      <w:r w:rsidR="00315DA3">
        <w:rPr>
          <w:rFonts w:asciiTheme="majorHAnsi" w:hAnsiTheme="majorHAnsi" w:cstheme="majorHAnsi"/>
        </w:rPr>
        <w:t xml:space="preserve">, </w:t>
      </w:r>
      <w:r w:rsidR="0027100C" w:rsidRPr="00337101">
        <w:rPr>
          <w:rFonts w:asciiTheme="majorHAnsi" w:hAnsiTheme="majorHAnsi" w:cstheme="majorHAnsi"/>
        </w:rPr>
        <w:t xml:space="preserve">and </w:t>
      </w:r>
      <w:r w:rsidR="00315DA3">
        <w:rPr>
          <w:rFonts w:asciiTheme="majorHAnsi" w:hAnsiTheme="majorHAnsi" w:cstheme="majorHAnsi"/>
        </w:rPr>
        <w:t xml:space="preserve">sit-down </w:t>
      </w:r>
      <w:r w:rsidR="0027100C" w:rsidRPr="00337101">
        <w:rPr>
          <w:rFonts w:asciiTheme="majorHAnsi" w:hAnsiTheme="majorHAnsi" w:cstheme="majorHAnsi"/>
        </w:rPr>
        <w:t xml:space="preserve">lunch </w:t>
      </w:r>
      <w:r w:rsidR="00315DA3">
        <w:rPr>
          <w:rFonts w:asciiTheme="majorHAnsi" w:hAnsiTheme="majorHAnsi" w:cstheme="majorHAnsi"/>
        </w:rPr>
        <w:t xml:space="preserve">and dinners </w:t>
      </w:r>
      <w:r w:rsidR="0027100C" w:rsidRPr="00337101">
        <w:rPr>
          <w:rFonts w:asciiTheme="majorHAnsi" w:hAnsiTheme="majorHAnsi" w:cstheme="majorHAnsi"/>
        </w:rPr>
        <w:t>on Tuesday and Wednesday</w:t>
      </w:r>
      <w:r w:rsidR="00E52DC0">
        <w:rPr>
          <w:rFonts w:asciiTheme="majorHAnsi" w:hAnsiTheme="majorHAnsi" w:cstheme="majorHAnsi"/>
        </w:rPr>
        <w:t>, and a welcome dinner reception on Monday.</w:t>
      </w:r>
    </w:p>
    <w:p w14:paraId="727A5F99" w14:textId="77777777" w:rsidR="0027100C" w:rsidRPr="00337101" w:rsidRDefault="0027100C" w:rsidP="0027100C">
      <w:pPr>
        <w:rPr>
          <w:rFonts w:asciiTheme="majorHAnsi" w:hAnsiTheme="majorHAnsi" w:cstheme="majorHAnsi"/>
        </w:rPr>
      </w:pPr>
    </w:p>
    <w:p w14:paraId="6105E770" w14:textId="2EC3AD86" w:rsidR="003E7352" w:rsidRPr="00337101" w:rsidRDefault="0027100C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The estimated investment to attend the ICS Cyber Security Conference is as follows:</w:t>
      </w:r>
    </w:p>
    <w:p w14:paraId="22562B63" w14:textId="43EF87C5" w:rsidR="0027100C" w:rsidRDefault="0027100C" w:rsidP="0027100C">
      <w:pPr>
        <w:rPr>
          <w:rFonts w:asciiTheme="majorHAnsi" w:hAnsiTheme="majorHAnsi" w:cstheme="majorHAnsi"/>
        </w:rPr>
      </w:pPr>
    </w:p>
    <w:p w14:paraId="57387A84" w14:textId="77777777" w:rsidR="00337101" w:rsidRPr="00337101" w:rsidRDefault="00337101" w:rsidP="0027100C">
      <w:pPr>
        <w:rPr>
          <w:rFonts w:asciiTheme="majorHAnsi" w:hAnsiTheme="majorHAnsi" w:cstheme="majorHAnsi"/>
        </w:rPr>
      </w:pPr>
    </w:p>
    <w:tbl>
      <w:tblPr>
        <w:tblW w:w="7741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938"/>
      </w:tblGrid>
      <w:tr w:rsidR="0027100C" w:rsidRPr="00337101" w14:paraId="5C24EEE7" w14:textId="77777777" w:rsidTr="00E25375">
        <w:trPr>
          <w:trHeight w:val="260"/>
        </w:trPr>
        <w:tc>
          <w:tcPr>
            <w:tcW w:w="6803" w:type="dxa"/>
          </w:tcPr>
          <w:p w14:paraId="5ECB3A0C" w14:textId="116114AF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Full Conference Pass</w:t>
            </w:r>
            <w:r w:rsidR="0095045B">
              <w:rPr>
                <w:rFonts w:asciiTheme="majorHAnsi" w:hAnsiTheme="majorHAnsi" w:cstheme="majorHAnsi"/>
              </w:rPr>
              <w:t xml:space="preserve"> 2-Full Day</w:t>
            </w:r>
            <w:r w:rsidRPr="00337101">
              <w:rPr>
                <w:rFonts w:asciiTheme="majorHAnsi" w:hAnsiTheme="majorHAnsi" w:cstheme="majorHAnsi"/>
              </w:rPr>
              <w:t xml:space="preserve">s </w:t>
            </w:r>
          </w:p>
        </w:tc>
        <w:tc>
          <w:tcPr>
            <w:tcW w:w="938" w:type="dxa"/>
          </w:tcPr>
          <w:p w14:paraId="357ECA55" w14:textId="6E42DC8A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  <w:r w:rsidR="0095045B">
              <w:rPr>
                <w:rFonts w:asciiTheme="majorHAnsi" w:hAnsiTheme="majorHAnsi" w:cstheme="majorHAnsi"/>
              </w:rPr>
              <w:t>1795</w:t>
            </w:r>
          </w:p>
        </w:tc>
      </w:tr>
      <w:tr w:rsidR="0027100C" w:rsidRPr="00337101" w14:paraId="74D0CCA1" w14:textId="77777777" w:rsidTr="00E25375">
        <w:tc>
          <w:tcPr>
            <w:tcW w:w="6803" w:type="dxa"/>
          </w:tcPr>
          <w:p w14:paraId="0FEDED76" w14:textId="13347939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Round Trip Taxi/Uber</w:t>
            </w:r>
            <w:r w:rsidR="00A83A6B">
              <w:rPr>
                <w:rFonts w:asciiTheme="majorHAnsi" w:hAnsiTheme="majorHAnsi" w:cstheme="majorHAnsi"/>
              </w:rPr>
              <w:t>/Metro</w:t>
            </w:r>
            <w:r w:rsidRPr="00337101">
              <w:rPr>
                <w:rFonts w:asciiTheme="majorHAnsi" w:hAnsiTheme="majorHAnsi" w:cstheme="majorHAnsi"/>
              </w:rPr>
              <w:t xml:space="preserve"> to/from Airport</w:t>
            </w:r>
          </w:p>
        </w:tc>
        <w:tc>
          <w:tcPr>
            <w:tcW w:w="938" w:type="dxa"/>
          </w:tcPr>
          <w:p w14:paraId="35BB7DAB" w14:textId="77777777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$50</w:t>
            </w:r>
          </w:p>
        </w:tc>
      </w:tr>
      <w:tr w:rsidR="0027100C" w:rsidRPr="00337101" w14:paraId="117E7DFC" w14:textId="77777777" w:rsidTr="00E25375">
        <w:tc>
          <w:tcPr>
            <w:tcW w:w="6803" w:type="dxa"/>
          </w:tcPr>
          <w:p w14:paraId="09472F95" w14:textId="0B9C0352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Hotel $2</w:t>
            </w:r>
            <w:r w:rsidR="00315DA3">
              <w:rPr>
                <w:rFonts w:asciiTheme="majorHAnsi" w:hAnsiTheme="majorHAnsi" w:cstheme="majorHAnsi"/>
              </w:rPr>
              <w:t>24</w:t>
            </w:r>
            <w:r w:rsidRPr="00337101">
              <w:rPr>
                <w:rFonts w:asciiTheme="majorHAnsi" w:hAnsiTheme="majorHAnsi" w:cstheme="majorHAnsi"/>
              </w:rPr>
              <w:t xml:space="preserve"> Plus Tax (</w:t>
            </w:r>
            <w:r w:rsidR="00315DA3">
              <w:rPr>
                <w:rFonts w:asciiTheme="majorHAnsi" w:hAnsiTheme="majorHAnsi" w:cstheme="majorHAnsi"/>
              </w:rPr>
              <w:t>3</w:t>
            </w:r>
            <w:r w:rsidRPr="00337101">
              <w:rPr>
                <w:rFonts w:asciiTheme="majorHAnsi" w:hAnsiTheme="majorHAnsi" w:cstheme="majorHAnsi"/>
              </w:rPr>
              <w:t xml:space="preserve"> Nights)</w:t>
            </w:r>
          </w:p>
        </w:tc>
        <w:tc>
          <w:tcPr>
            <w:tcW w:w="938" w:type="dxa"/>
          </w:tcPr>
          <w:p w14:paraId="0AF91A9C" w14:textId="3D0B1D74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  <w:r w:rsidR="00315DA3">
              <w:rPr>
                <w:rFonts w:asciiTheme="majorHAnsi" w:hAnsiTheme="majorHAnsi" w:cstheme="majorHAnsi"/>
              </w:rPr>
              <w:t>750</w:t>
            </w:r>
          </w:p>
        </w:tc>
      </w:tr>
      <w:tr w:rsidR="0027100C" w:rsidRPr="00337101" w14:paraId="7847643D" w14:textId="77777777" w:rsidTr="00E25375">
        <w:tc>
          <w:tcPr>
            <w:tcW w:w="6803" w:type="dxa"/>
          </w:tcPr>
          <w:p w14:paraId="3CB3DF93" w14:textId="26CE9747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lastRenderedPageBreak/>
              <w:t xml:space="preserve">Meals (most </w:t>
            </w:r>
            <w:r w:rsidR="00315DA3">
              <w:rPr>
                <w:rFonts w:asciiTheme="majorHAnsi" w:hAnsiTheme="majorHAnsi" w:cstheme="majorHAnsi"/>
              </w:rPr>
              <w:t xml:space="preserve">meals, including dinner </w:t>
            </w:r>
            <w:r w:rsidRPr="00337101">
              <w:rPr>
                <w:rFonts w:asciiTheme="majorHAnsi" w:hAnsiTheme="majorHAnsi" w:cstheme="majorHAnsi"/>
              </w:rPr>
              <w:t xml:space="preserve">included in </w:t>
            </w:r>
            <w:r w:rsidR="00337101">
              <w:rPr>
                <w:rFonts w:asciiTheme="majorHAnsi" w:hAnsiTheme="majorHAnsi" w:cstheme="majorHAnsi"/>
              </w:rPr>
              <w:t>conference</w:t>
            </w:r>
            <w:r w:rsidRPr="00337101">
              <w:rPr>
                <w:rFonts w:asciiTheme="majorHAnsi" w:hAnsiTheme="majorHAnsi" w:cstheme="majorHAnsi"/>
              </w:rPr>
              <w:t xml:space="preserve"> price)</w:t>
            </w:r>
          </w:p>
        </w:tc>
        <w:tc>
          <w:tcPr>
            <w:tcW w:w="938" w:type="dxa"/>
          </w:tcPr>
          <w:p w14:paraId="5B94D8A0" w14:textId="52EC002E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  <w:r w:rsidR="00597AFB">
              <w:rPr>
                <w:rFonts w:asciiTheme="majorHAnsi" w:hAnsiTheme="majorHAnsi" w:cstheme="majorHAnsi"/>
              </w:rPr>
              <w:t>5</w:t>
            </w:r>
            <w:r w:rsidRPr="00337101">
              <w:rPr>
                <w:rFonts w:asciiTheme="majorHAnsi" w:hAnsiTheme="majorHAnsi" w:cstheme="majorHAnsi"/>
              </w:rPr>
              <w:t>0</w:t>
            </w:r>
          </w:p>
        </w:tc>
      </w:tr>
      <w:tr w:rsidR="0027100C" w:rsidRPr="00337101" w14:paraId="401AF0DD" w14:textId="77777777" w:rsidTr="00E25375">
        <w:tc>
          <w:tcPr>
            <w:tcW w:w="6803" w:type="dxa"/>
          </w:tcPr>
          <w:p w14:paraId="65DD6A80" w14:textId="085B73FF" w:rsidR="0027100C" w:rsidRPr="00337101" w:rsidRDefault="00597AFB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 xml:space="preserve">Round Trip </w:t>
            </w:r>
            <w:r w:rsidR="0027100C" w:rsidRPr="00337101">
              <w:rPr>
                <w:rFonts w:asciiTheme="majorHAnsi" w:hAnsiTheme="majorHAnsi" w:cstheme="majorHAnsi"/>
              </w:rPr>
              <w:t>Airfare</w:t>
            </w:r>
            <w:r>
              <w:rPr>
                <w:rFonts w:asciiTheme="majorHAnsi" w:hAnsiTheme="majorHAnsi" w:cstheme="majorHAnsi"/>
              </w:rPr>
              <w:t xml:space="preserve"> to Atlanta</w:t>
            </w:r>
          </w:p>
        </w:tc>
        <w:tc>
          <w:tcPr>
            <w:tcW w:w="938" w:type="dxa"/>
          </w:tcPr>
          <w:p w14:paraId="7A4B9187" w14:textId="066EDEC2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  <w:r w:rsidR="00337101">
              <w:rPr>
                <w:rFonts w:asciiTheme="majorHAnsi" w:hAnsiTheme="majorHAnsi" w:cstheme="majorHAnsi"/>
              </w:rPr>
              <w:t>4</w:t>
            </w:r>
            <w:r w:rsidRPr="00337101">
              <w:rPr>
                <w:rFonts w:asciiTheme="majorHAnsi" w:hAnsiTheme="majorHAnsi" w:cstheme="majorHAnsi"/>
              </w:rPr>
              <w:t>00</w:t>
            </w:r>
          </w:p>
        </w:tc>
      </w:tr>
      <w:tr w:rsidR="00E25375" w:rsidRPr="00337101" w14:paraId="53E6D7EE" w14:textId="77777777" w:rsidTr="00E25375">
        <w:trPr>
          <w:trHeight w:val="100"/>
        </w:trPr>
        <w:tc>
          <w:tcPr>
            <w:tcW w:w="6803" w:type="dxa"/>
          </w:tcPr>
          <w:p w14:paraId="64971BD6" w14:textId="100BF46F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 xml:space="preserve">Advanced </w:t>
            </w:r>
            <w:r w:rsidR="00AA0017">
              <w:rPr>
                <w:rFonts w:asciiTheme="majorHAnsi" w:hAnsiTheme="majorHAnsi" w:cstheme="majorHAnsi"/>
              </w:rPr>
              <w:t>Training</w:t>
            </w:r>
            <w:r w:rsidRPr="00337101">
              <w:rPr>
                <w:rFonts w:asciiTheme="majorHAnsi" w:hAnsiTheme="majorHAnsi" w:cstheme="majorHAnsi"/>
              </w:rPr>
              <w:t xml:space="preserve"> Course</w:t>
            </w:r>
            <w:r w:rsidR="00337101">
              <w:rPr>
                <w:rFonts w:asciiTheme="majorHAnsi" w:hAnsiTheme="majorHAnsi" w:cstheme="majorHAnsi"/>
              </w:rPr>
              <w:t xml:space="preserve"> (optional)</w:t>
            </w:r>
          </w:p>
        </w:tc>
        <w:tc>
          <w:tcPr>
            <w:tcW w:w="938" w:type="dxa"/>
          </w:tcPr>
          <w:p w14:paraId="1413BA82" w14:textId="385AA92F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</w:p>
        </w:tc>
      </w:tr>
      <w:tr w:rsidR="00E25375" w:rsidRPr="00337101" w14:paraId="36EDA6B5" w14:textId="77777777" w:rsidTr="00E25375">
        <w:trPr>
          <w:trHeight w:val="100"/>
        </w:trPr>
        <w:tc>
          <w:tcPr>
            <w:tcW w:w="6803" w:type="dxa"/>
          </w:tcPr>
          <w:p w14:paraId="5B960184" w14:textId="56214CFD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938" w:type="dxa"/>
          </w:tcPr>
          <w:p w14:paraId="24C50F6E" w14:textId="5C0878A1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  <w:b/>
              </w:rPr>
              <w:t>$</w:t>
            </w:r>
            <w:r w:rsidR="00337101">
              <w:rPr>
                <w:rFonts w:asciiTheme="majorHAnsi" w:hAnsiTheme="majorHAnsi" w:cstheme="majorHAnsi"/>
                <w:b/>
              </w:rPr>
              <w:t>3</w:t>
            </w:r>
            <w:r w:rsidR="00315DA3">
              <w:rPr>
                <w:rFonts w:asciiTheme="majorHAnsi" w:hAnsiTheme="majorHAnsi" w:cstheme="majorHAnsi"/>
                <w:b/>
              </w:rPr>
              <w:t>045</w:t>
            </w:r>
          </w:p>
        </w:tc>
      </w:tr>
    </w:tbl>
    <w:p w14:paraId="050897CE" w14:textId="77B5A42E" w:rsidR="0027100C" w:rsidRPr="00337101" w:rsidRDefault="0027100C">
      <w:pPr>
        <w:rPr>
          <w:rFonts w:asciiTheme="majorHAnsi" w:hAnsiTheme="majorHAnsi" w:cstheme="majorHAnsi"/>
        </w:rPr>
      </w:pPr>
    </w:p>
    <w:p w14:paraId="0E687A31" w14:textId="5924587B" w:rsidR="00A97D6B" w:rsidRPr="00337101" w:rsidRDefault="00A97D6B">
      <w:pPr>
        <w:rPr>
          <w:rFonts w:asciiTheme="majorHAnsi" w:hAnsiTheme="majorHAnsi" w:cstheme="majorHAnsi"/>
        </w:rPr>
      </w:pPr>
    </w:p>
    <w:p w14:paraId="626346BD" w14:textId="159DBB9F" w:rsidR="00A97D6B" w:rsidRPr="00337101" w:rsidRDefault="00A97D6B">
      <w:pPr>
        <w:rPr>
          <w:rFonts w:asciiTheme="majorHAnsi" w:hAnsiTheme="majorHAnsi" w:cstheme="majorHAnsi"/>
        </w:rPr>
      </w:pPr>
    </w:p>
    <w:p w14:paraId="346EBF42" w14:textId="34B2C188" w:rsidR="00337101" w:rsidRPr="00337101" w:rsidRDefault="00A97D6B" w:rsidP="00337101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 xml:space="preserve">When I return, </w:t>
      </w:r>
      <w:r w:rsidR="00337101">
        <w:rPr>
          <w:rFonts w:asciiTheme="majorHAnsi" w:hAnsiTheme="majorHAnsi" w:cstheme="majorHAnsi"/>
        </w:rPr>
        <w:t>I will</w:t>
      </w:r>
      <w:r w:rsidRPr="00337101">
        <w:rPr>
          <w:rFonts w:asciiTheme="majorHAnsi" w:hAnsiTheme="majorHAnsi" w:cstheme="majorHAnsi"/>
        </w:rPr>
        <w:t xml:space="preserve"> submit a </w:t>
      </w:r>
      <w:r w:rsidR="00337101">
        <w:rPr>
          <w:rFonts w:asciiTheme="majorHAnsi" w:hAnsiTheme="majorHAnsi" w:cstheme="majorHAnsi"/>
        </w:rPr>
        <w:t xml:space="preserve">post-conference </w:t>
      </w:r>
      <w:r w:rsidRPr="00337101">
        <w:rPr>
          <w:rFonts w:asciiTheme="majorHAnsi" w:hAnsiTheme="majorHAnsi" w:cstheme="majorHAnsi"/>
        </w:rPr>
        <w:t>report that summarizes the major concepts, action items</w:t>
      </w:r>
      <w:r w:rsidR="007B5132">
        <w:rPr>
          <w:rFonts w:asciiTheme="majorHAnsi" w:hAnsiTheme="majorHAnsi" w:cstheme="majorHAnsi"/>
        </w:rPr>
        <w:t xml:space="preserve"> </w:t>
      </w:r>
      <w:r w:rsidRPr="00337101">
        <w:rPr>
          <w:rFonts w:asciiTheme="majorHAnsi" w:hAnsiTheme="majorHAnsi" w:cstheme="majorHAnsi"/>
        </w:rPr>
        <w:t xml:space="preserve">and will share </w:t>
      </w:r>
      <w:r w:rsidR="00337101">
        <w:rPr>
          <w:rFonts w:asciiTheme="majorHAnsi" w:hAnsiTheme="majorHAnsi" w:cstheme="majorHAnsi"/>
        </w:rPr>
        <w:t>the</w:t>
      </w:r>
      <w:r w:rsidRPr="00337101">
        <w:rPr>
          <w:rFonts w:asciiTheme="majorHAnsi" w:hAnsiTheme="majorHAnsi" w:cstheme="majorHAnsi"/>
        </w:rPr>
        <w:t xml:space="preserve"> presentation materials.</w:t>
      </w:r>
      <w:r w:rsidR="00C63E33">
        <w:rPr>
          <w:rFonts w:asciiTheme="majorHAnsi" w:hAnsiTheme="majorHAnsi" w:cstheme="majorHAnsi"/>
        </w:rPr>
        <w:t xml:space="preserve"> </w:t>
      </w:r>
      <w:r w:rsidR="00337101" w:rsidRPr="00337101">
        <w:rPr>
          <w:rFonts w:asciiTheme="majorHAnsi" w:hAnsiTheme="majorHAnsi" w:cstheme="majorHAnsi"/>
        </w:rPr>
        <w:t>Thank you for your consideration.</w:t>
      </w:r>
    </w:p>
    <w:p w14:paraId="54B62F0C" w14:textId="4E9E92B3" w:rsidR="00A97D6B" w:rsidRPr="00337101" w:rsidRDefault="00A97D6B" w:rsidP="00A97D6B">
      <w:pPr>
        <w:rPr>
          <w:rFonts w:asciiTheme="majorHAnsi" w:hAnsiTheme="majorHAnsi" w:cstheme="majorHAnsi"/>
        </w:rPr>
      </w:pPr>
    </w:p>
    <w:p w14:paraId="6C37B9B8" w14:textId="77777777" w:rsidR="00A97D6B" w:rsidRPr="00337101" w:rsidRDefault="00A97D6B" w:rsidP="00A97D6B">
      <w:pPr>
        <w:rPr>
          <w:rFonts w:asciiTheme="majorHAnsi" w:hAnsiTheme="majorHAnsi" w:cstheme="majorHAnsi"/>
        </w:rPr>
      </w:pPr>
    </w:p>
    <w:p w14:paraId="30DCCA4C" w14:textId="6759C96C" w:rsidR="00A97D6B" w:rsidRDefault="00A97D6B" w:rsidP="00A97D6B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Sincerely,</w:t>
      </w:r>
    </w:p>
    <w:p w14:paraId="7A911E08" w14:textId="77777777" w:rsidR="001D0C2A" w:rsidRPr="00337101" w:rsidRDefault="001D0C2A" w:rsidP="00A97D6B">
      <w:pPr>
        <w:rPr>
          <w:rFonts w:asciiTheme="majorHAnsi" w:hAnsiTheme="majorHAnsi" w:cstheme="majorHAnsi"/>
        </w:rPr>
      </w:pPr>
    </w:p>
    <w:p w14:paraId="2149823B" w14:textId="77777777" w:rsidR="00A97D6B" w:rsidRPr="00337101" w:rsidRDefault="00A97D6B" w:rsidP="00A97D6B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&lt;</w:t>
      </w:r>
      <w:r w:rsidRPr="00337101">
        <w:rPr>
          <w:rFonts w:asciiTheme="majorHAnsi" w:hAnsiTheme="majorHAnsi" w:cstheme="majorHAnsi"/>
          <w:highlight w:val="yellow"/>
        </w:rPr>
        <w:t>Insert your name here</w:t>
      </w:r>
      <w:r w:rsidRPr="00337101">
        <w:rPr>
          <w:rFonts w:asciiTheme="majorHAnsi" w:hAnsiTheme="majorHAnsi" w:cstheme="majorHAnsi"/>
        </w:rPr>
        <w:t>&gt;</w:t>
      </w:r>
    </w:p>
    <w:p w14:paraId="5F337902" w14:textId="77777777" w:rsidR="00A97D6B" w:rsidRPr="00337101" w:rsidRDefault="00A97D6B">
      <w:pPr>
        <w:rPr>
          <w:rFonts w:asciiTheme="majorHAnsi" w:hAnsiTheme="majorHAnsi" w:cstheme="majorHAnsi"/>
        </w:rPr>
      </w:pPr>
    </w:p>
    <w:sectPr w:rsidR="00A97D6B" w:rsidRPr="00337101" w:rsidSect="00D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059C"/>
    <w:multiLevelType w:val="multilevel"/>
    <w:tmpl w:val="9D1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0C"/>
    <w:rsid w:val="000532EF"/>
    <w:rsid w:val="000E4E03"/>
    <w:rsid w:val="00154F25"/>
    <w:rsid w:val="001C3FBE"/>
    <w:rsid w:val="001D0C2A"/>
    <w:rsid w:val="001E591E"/>
    <w:rsid w:val="0027100C"/>
    <w:rsid w:val="00315DA3"/>
    <w:rsid w:val="00333666"/>
    <w:rsid w:val="00337101"/>
    <w:rsid w:val="003E7352"/>
    <w:rsid w:val="0041254A"/>
    <w:rsid w:val="0047622F"/>
    <w:rsid w:val="00597AFB"/>
    <w:rsid w:val="006768B7"/>
    <w:rsid w:val="00755DA1"/>
    <w:rsid w:val="007B5132"/>
    <w:rsid w:val="00917989"/>
    <w:rsid w:val="0095045B"/>
    <w:rsid w:val="009925DD"/>
    <w:rsid w:val="009A43E6"/>
    <w:rsid w:val="00A83A6B"/>
    <w:rsid w:val="00A97D6B"/>
    <w:rsid w:val="00AA0017"/>
    <w:rsid w:val="00AB0D58"/>
    <w:rsid w:val="00BD2B3F"/>
    <w:rsid w:val="00BE2447"/>
    <w:rsid w:val="00C63E33"/>
    <w:rsid w:val="00D606F5"/>
    <w:rsid w:val="00D745F3"/>
    <w:rsid w:val="00E25375"/>
    <w:rsid w:val="00E52DC0"/>
    <w:rsid w:val="00F05DC4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5A4"/>
  <w15:chartTrackingRefBased/>
  <w15:docId w15:val="{B962F917-3852-0D44-9F63-9183E18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7100C"/>
    <w:rPr>
      <w:b/>
      <w:bCs/>
    </w:rPr>
  </w:style>
  <w:style w:type="character" w:customStyle="1" w:styleId="apple-converted-space">
    <w:name w:val="apple-converted-space"/>
    <w:basedOn w:val="DefaultParagraphFont"/>
    <w:rsid w:val="0027100C"/>
  </w:style>
  <w:style w:type="paragraph" w:styleId="ListParagraph">
    <w:name w:val="List Paragraph"/>
    <w:basedOn w:val="Normal"/>
    <w:uiPriority w:val="34"/>
    <w:qFormat/>
    <w:rsid w:val="00271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3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cybersecurityconferenc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2193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Justify Your Conference Attendance</vt:lpstr>
    </vt:vector>
  </TitlesOfParts>
  <Manager/>
  <Company>SecurityWeek</Company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Justify Your Conference Attendance</dc:title>
  <dc:subject/>
  <dc:creator>SecurityWeek ICS Cyber Security Conference</dc:creator>
  <cp:keywords>SCADA, ICS, Cybersecurity, conference, registration</cp:keywords>
  <dc:description/>
  <cp:lastModifiedBy>Mike Crawford</cp:lastModifiedBy>
  <cp:revision>10</cp:revision>
  <dcterms:created xsi:type="dcterms:W3CDTF">2021-07-08T19:25:00Z</dcterms:created>
  <dcterms:modified xsi:type="dcterms:W3CDTF">2021-07-08T19:28:00Z</dcterms:modified>
  <cp:category/>
</cp:coreProperties>
</file>